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9E2D">
      <w:pPr>
        <w:spacing w:line="360" w:lineRule="auto"/>
        <w:jc w:val="center"/>
        <w:rPr>
          <w:rFonts w:hint="eastAsia" w:ascii="宋体" w:hAnsi="宋体" w:eastAsia="宋体"/>
          <w:b/>
          <w:sz w:val="24"/>
          <w:lang w:val="en-US" w:eastAsia="zh-CN"/>
        </w:rPr>
      </w:pPr>
      <w:r>
        <w:rPr>
          <w:rFonts w:ascii="宋体" w:hAnsi="宋体"/>
          <w:b/>
          <w:sz w:val="24"/>
        </w:rPr>
        <w:t>证券代码</w:t>
      </w:r>
      <w:r>
        <w:rPr>
          <w:rFonts w:hint="eastAsia" w:ascii="宋体" w:hAnsi="宋体"/>
          <w:b/>
          <w:sz w:val="24"/>
        </w:rPr>
        <w:t>：600467</w:t>
      </w:r>
      <w:r>
        <w:rPr>
          <w:rFonts w:ascii="宋体" w:hAnsi="宋体"/>
          <w:b/>
          <w:sz w:val="24"/>
        </w:rPr>
        <w:t xml:space="preserve">　　 </w:t>
      </w:r>
      <w:r>
        <w:rPr>
          <w:rFonts w:hint="eastAsia" w:ascii="宋体" w:hAnsi="宋体"/>
          <w:b/>
          <w:sz w:val="24"/>
        </w:rPr>
        <w:t xml:space="preserve">    </w:t>
      </w:r>
      <w:r>
        <w:rPr>
          <w:rFonts w:ascii="宋体" w:hAnsi="宋体"/>
          <w:b/>
          <w:sz w:val="24"/>
        </w:rPr>
        <w:t>证券简称：</w:t>
      </w:r>
      <w:r>
        <w:rPr>
          <w:rFonts w:hint="eastAsia" w:ascii="宋体" w:hAnsi="宋体"/>
          <w:b/>
          <w:sz w:val="24"/>
        </w:rPr>
        <w:t>好当家</w:t>
      </w:r>
      <w:r>
        <w:rPr>
          <w:rFonts w:ascii="宋体" w:hAnsi="宋体"/>
          <w:b/>
          <w:sz w:val="24"/>
        </w:rPr>
        <w:t>　　</w:t>
      </w:r>
      <w:r>
        <w:rPr>
          <w:rFonts w:hint="eastAsia" w:ascii="宋体" w:hAnsi="宋体"/>
          <w:b/>
          <w:sz w:val="24"/>
        </w:rPr>
        <w:t xml:space="preserve">     </w:t>
      </w:r>
      <w:r>
        <w:rPr>
          <w:rFonts w:ascii="宋体" w:hAnsi="宋体"/>
          <w:b/>
          <w:sz w:val="24"/>
        </w:rPr>
        <w:t>公告编号：</w:t>
      </w:r>
      <w:r>
        <w:rPr>
          <w:rFonts w:hint="eastAsia" w:ascii="宋体" w:hAnsi="宋体"/>
          <w:b/>
          <w:sz w:val="24"/>
          <w:lang w:val="en-US" w:eastAsia="zh-CN"/>
        </w:rPr>
        <w:t>临</w:t>
      </w:r>
      <w:r>
        <w:rPr>
          <w:rFonts w:ascii="宋体" w:hAnsi="宋体"/>
          <w:b/>
          <w:sz w:val="24"/>
        </w:rPr>
        <w:t>20</w:t>
      </w:r>
      <w:r>
        <w:rPr>
          <w:rFonts w:hint="eastAsia" w:ascii="宋体" w:hAnsi="宋体"/>
          <w:b/>
          <w:sz w:val="24"/>
        </w:rPr>
        <w:t>2</w:t>
      </w:r>
      <w:r>
        <w:rPr>
          <w:rFonts w:hint="eastAsia" w:ascii="宋体" w:hAnsi="宋体"/>
          <w:b/>
          <w:sz w:val="24"/>
          <w:lang w:val="en-US" w:eastAsia="zh-CN"/>
        </w:rPr>
        <w:t>6</w:t>
      </w:r>
      <w:r>
        <w:rPr>
          <w:rFonts w:hint="eastAsia" w:ascii="宋体" w:hAnsi="宋体"/>
          <w:b/>
          <w:sz w:val="24"/>
        </w:rPr>
        <w:t>-01</w:t>
      </w:r>
      <w:r>
        <w:rPr>
          <w:rFonts w:hint="eastAsia" w:ascii="宋体" w:hAnsi="宋体"/>
          <w:b/>
          <w:sz w:val="24"/>
          <w:lang w:val="en-US" w:eastAsia="zh-CN"/>
        </w:rPr>
        <w:t>8</w:t>
      </w:r>
    </w:p>
    <w:p w14:paraId="3A66D547">
      <w:pPr>
        <w:adjustRightInd w:val="0"/>
        <w:snapToGrid w:val="0"/>
        <w:spacing w:line="360" w:lineRule="auto"/>
        <w:rPr>
          <w:rFonts w:hint="eastAsia" w:ascii="宋体" w:hAnsi="宋体"/>
          <w:b/>
          <w:sz w:val="30"/>
          <w:szCs w:val="30"/>
        </w:rPr>
      </w:pPr>
    </w:p>
    <w:p w14:paraId="1610CFB9">
      <w:pPr>
        <w:adjustRightInd w:val="0"/>
        <w:snapToGrid w:val="0"/>
        <w:spacing w:line="360" w:lineRule="auto"/>
        <w:jc w:val="center"/>
        <w:rPr>
          <w:rFonts w:hint="eastAsia" w:ascii="宋体" w:hAnsi="宋体"/>
          <w:b/>
          <w:sz w:val="32"/>
          <w:szCs w:val="32"/>
        </w:rPr>
      </w:pPr>
      <w:r>
        <w:rPr>
          <w:rFonts w:ascii="宋体" w:hAnsi="宋体"/>
          <w:b/>
          <w:sz w:val="32"/>
          <w:szCs w:val="32"/>
        </w:rPr>
        <w:t>山东好当家海洋发展股份有限公司</w:t>
      </w:r>
    </w:p>
    <w:p w14:paraId="0C9087B7">
      <w:pPr>
        <w:snapToGrid w:val="0"/>
        <w:spacing w:line="360" w:lineRule="auto"/>
        <w:ind w:firstLine="1928" w:firstLineChars="600"/>
        <w:jc w:val="both"/>
        <w:rPr>
          <w:rFonts w:hint="eastAsia" w:ascii="宋体" w:hAnsi="宋体"/>
          <w:b/>
          <w:sz w:val="32"/>
          <w:szCs w:val="32"/>
        </w:rPr>
      </w:pPr>
      <w:r>
        <w:rPr>
          <w:rFonts w:hint="eastAsia" w:ascii="宋体" w:hAnsi="宋体"/>
          <w:b/>
          <w:sz w:val="32"/>
          <w:szCs w:val="32"/>
        </w:rPr>
        <w:t>关于公司拟发行境外债券的公告</w:t>
      </w:r>
    </w:p>
    <w:p w14:paraId="79A3CC69">
      <w:pPr>
        <w:snapToGrid w:val="0"/>
        <w:spacing w:line="360" w:lineRule="auto"/>
        <w:ind w:firstLine="482" w:firstLineChars="200"/>
        <w:rPr>
          <w:rFonts w:hint="eastAsia" w:ascii="仿宋_GB2312" w:hAnsi="宋体" w:eastAsia="仿宋_GB2312"/>
          <w:b/>
          <w:bCs/>
          <w:sz w:val="24"/>
        </w:rPr>
      </w:pPr>
      <w:r>
        <w:rPr>
          <w:rFonts w:hint="eastAsia" w:ascii="仿宋_GB2312" w:hAnsi="宋体" w:eastAsia="仿宋_GB2312"/>
          <w:b/>
          <w:bCs/>
          <w:sz w:val="24"/>
        </w:rPr>
        <w:t>本公司董事会及全体董事保证本公告内容不存在任何虚假记载、误导性陈述或者重大遗漏，并对其内容的真实性、准确性和完整性承担个别及连带责任。</w:t>
      </w:r>
    </w:p>
    <w:p w14:paraId="767E20A0">
      <w:pPr>
        <w:snapToGrid w:val="0"/>
        <w:spacing w:line="360" w:lineRule="auto"/>
        <w:ind w:firstLine="482" w:firstLineChars="200"/>
        <w:rPr>
          <w:rFonts w:hint="eastAsia" w:ascii="仿宋_GB2312" w:hAnsi="宋体" w:eastAsia="仿宋_GB2312"/>
          <w:b/>
          <w:bCs/>
          <w:sz w:val="24"/>
        </w:rPr>
      </w:pPr>
    </w:p>
    <w:p w14:paraId="75BB3E21">
      <w:pPr>
        <w:pStyle w:val="10"/>
        <w:spacing w:line="360" w:lineRule="auto"/>
        <w:ind w:firstLine="480" w:firstLineChars="200"/>
        <w:jc w:val="both"/>
        <w:rPr>
          <w:rFonts w:hint="eastAsia" w:hAnsi="宋体"/>
        </w:rPr>
      </w:pPr>
      <w:bookmarkStart w:id="0" w:name="_Hlk195252507"/>
      <w:r>
        <w:rPr>
          <w:rFonts w:hint="eastAsia" w:ascii="宋体" w:hAnsi="宋体"/>
          <w:sz w:val="24"/>
          <w:szCs w:val="24"/>
          <w:lang w:eastAsia="zh-CN"/>
        </w:rPr>
        <w:t>山东好当家海洋发展股份有限公司（以下简称“公司”）于2026年</w:t>
      </w:r>
      <w:r>
        <w:rPr>
          <w:rFonts w:hint="eastAsia" w:ascii="宋体" w:hAnsi="宋体"/>
          <w:sz w:val="24"/>
          <w:szCs w:val="24"/>
          <w:lang w:val="en-US" w:eastAsia="zh-CN"/>
        </w:rPr>
        <w:t>4</w:t>
      </w:r>
      <w:r>
        <w:rPr>
          <w:rFonts w:hint="eastAsia" w:ascii="宋体" w:hAnsi="宋体"/>
          <w:sz w:val="24"/>
          <w:szCs w:val="24"/>
          <w:lang w:eastAsia="zh-CN"/>
        </w:rPr>
        <w:t>月2</w:t>
      </w:r>
      <w:r>
        <w:rPr>
          <w:rFonts w:hint="eastAsia" w:ascii="宋体" w:hAnsi="宋体"/>
          <w:sz w:val="24"/>
          <w:szCs w:val="24"/>
          <w:lang w:val="en-US" w:eastAsia="zh-CN"/>
        </w:rPr>
        <w:t>2</w:t>
      </w:r>
      <w:r>
        <w:rPr>
          <w:rFonts w:hint="eastAsia" w:ascii="宋体" w:hAnsi="宋体"/>
          <w:sz w:val="24"/>
          <w:szCs w:val="24"/>
          <w:lang w:eastAsia="zh-CN"/>
        </w:rPr>
        <w:t>日召开第十</w:t>
      </w:r>
      <w:r>
        <w:rPr>
          <w:rFonts w:hint="eastAsia" w:ascii="宋体" w:hAnsi="宋体"/>
          <w:sz w:val="24"/>
          <w:szCs w:val="24"/>
          <w:lang w:val="en-US" w:eastAsia="zh-CN"/>
        </w:rPr>
        <w:t>一</w:t>
      </w:r>
      <w:r>
        <w:rPr>
          <w:rFonts w:hint="eastAsia" w:ascii="宋体" w:hAnsi="宋体"/>
          <w:sz w:val="24"/>
          <w:szCs w:val="24"/>
          <w:lang w:eastAsia="zh-CN"/>
        </w:rPr>
        <w:t>届董事会第十</w:t>
      </w:r>
      <w:r>
        <w:rPr>
          <w:rFonts w:hint="eastAsia" w:ascii="宋体" w:hAnsi="宋体"/>
          <w:sz w:val="24"/>
          <w:szCs w:val="24"/>
          <w:lang w:val="en-US" w:eastAsia="zh-CN"/>
        </w:rPr>
        <w:t>六</w:t>
      </w:r>
      <w:r>
        <w:rPr>
          <w:rFonts w:hint="eastAsia" w:ascii="宋体" w:hAnsi="宋体"/>
          <w:sz w:val="24"/>
          <w:szCs w:val="24"/>
          <w:lang w:eastAsia="zh-CN"/>
        </w:rPr>
        <w:t>次会议，</w:t>
      </w:r>
      <w:r>
        <w:rPr>
          <w:rFonts w:hint="eastAsia" w:hAnsi="宋体"/>
        </w:rPr>
        <w:t>审议通过了《</w:t>
      </w:r>
      <w:bookmarkStart w:id="1" w:name="_GoBack"/>
      <w:r>
        <w:rPr>
          <w:rFonts w:hint="eastAsia" w:ascii="宋体" w:hAnsi="宋体" w:eastAsia="宋体" w:cs="宋体"/>
          <w:b w:val="0"/>
          <w:bCs w:val="0"/>
          <w:sz w:val="24"/>
        </w:rPr>
        <w:t>关于审议公司拟发行境外债券的议案</w:t>
      </w:r>
      <w:bookmarkEnd w:id="1"/>
      <w:r>
        <w:rPr>
          <w:rFonts w:hint="eastAsia" w:hAnsi="宋体"/>
        </w:rPr>
        <w:t>》，具体情况如下：</w:t>
      </w:r>
    </w:p>
    <w:p w14:paraId="2016F350">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根据公司产能升级、产业链延伸的战略发展需要，为进一步拓宽公司多元化融资渠道，优化公司债务结构，更好满足公司项目投资、生产经营及流动资金周转需求，促进公司持续稳健发展，同时结合目前境外债券的市场情况，公司拟发行不超过1亿美元（等值外币）的境外债券（以下简称“本次境外债”），期限不超过</w:t>
      </w:r>
      <w:r>
        <w:rPr>
          <w:rFonts w:ascii="宋体" w:hAnsi="宋体"/>
          <w:sz w:val="24"/>
          <w:szCs w:val="24"/>
          <w:lang w:eastAsia="zh-CN"/>
        </w:rPr>
        <w:t>5</w:t>
      </w:r>
      <w:r>
        <w:rPr>
          <w:rFonts w:hint="eastAsia" w:ascii="宋体" w:hAnsi="宋体"/>
          <w:sz w:val="24"/>
          <w:szCs w:val="24"/>
          <w:lang w:eastAsia="zh-CN"/>
        </w:rPr>
        <w:t>年。本次境外债发行事项已经公司董事会战略委员会和审计委员会事前审议通过，根据《上海证券交易所股票上市规则》和《山东好当家海洋发展股份有限公司章程》（以下简称“《公司章程》”）等规定，该事项尚需提交公司股东会审议，该事项为股东会特别决议事项，需经出席股东会的股东（包括股东代理人）所持表决权的三分之二以上通过。同时，为提高本次境外债发行的工作效率，公司董事会提请股东会授权董事会办理本次境外债发行事项，由董事会在前述授权范围内转授权公司管理层在有关法律法规许可范围内及公司股东会审议通过的发行方案框架和原则下，从维护公司利益最大化的原则出发，根据实际情况全权办理与实施与本次境外债发行有关的一切事宜。具体情况如下：</w:t>
      </w:r>
    </w:p>
    <w:p w14:paraId="66F04397">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一、本次发行境外债券方案</w:t>
      </w:r>
    </w:p>
    <w:p w14:paraId="56348303">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1、发行主体：山东好当家海洋发展股份有限公司或公司下属子公司</w:t>
      </w:r>
    </w:p>
    <w:p w14:paraId="5E77EA59">
      <w:pPr>
        <w:pStyle w:val="8"/>
        <w:spacing w:line="360" w:lineRule="auto"/>
        <w:ind w:firstLine="480" w:firstLineChars="200"/>
        <w:contextualSpacing/>
        <w:rPr>
          <w:rFonts w:hint="default" w:ascii="宋体" w:hAnsi="宋体"/>
          <w:sz w:val="24"/>
          <w:szCs w:val="24"/>
          <w:lang w:val="en-US" w:eastAsia="zh-CN"/>
        </w:rPr>
      </w:pPr>
      <w:r>
        <w:rPr>
          <w:rFonts w:hint="eastAsia" w:ascii="宋体" w:hAnsi="宋体"/>
          <w:sz w:val="24"/>
          <w:szCs w:val="24"/>
          <w:lang w:eastAsia="zh-CN"/>
        </w:rPr>
        <w:t>2、发行规模：本次境外债发行规模为不超过1亿美元（含1亿美元）或等值货币，具体发行规模将视市场情况和公司资金需求情况在上述总额度范围内确定，以国家相关部门审核或登记金额为准。</w:t>
      </w:r>
    </w:p>
    <w:p w14:paraId="487AE2A2">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3、发行方式和发行对象：本次境外债券的发行对象为符合境外债相关监管规定及发行地市场要求的合格投资者。具体发行对象，提请股东会授权董事会及相关人士根据相关法律规定、市场情况以及发行具体事宜等与主承销商根据相关法规及市场情况确定。</w:t>
      </w:r>
    </w:p>
    <w:p w14:paraId="0412A306">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4、发行期限：本次境外债发行的债券期限为不超过5年，具体期限将根据发行时市场情况和资金需求情况确定。</w:t>
      </w:r>
    </w:p>
    <w:p w14:paraId="1E02255E">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5、发行利率及税费：公司全额无条件及不可撤销的承担本次境外债本息、税款及其他合理费用；本次境外债为固定利率或浮动利率债券，具体利率形式及水平将由公司与主承销商根据发行时市场情况确定。</w:t>
      </w:r>
    </w:p>
    <w:p w14:paraId="2677D08F">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6、募集资金用途：本次境外债的募集资金扣除发行费用后，拟定用途包括但不限于一般公司用途、项目建设、债务置换、补充流动资金等，具体以取得国家发改委关于《企业借用外债审核登记证明》的相关批复载明内容为准。</w:t>
      </w:r>
    </w:p>
    <w:p w14:paraId="483F3B7D">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7、上市地点：香港联交所、澳门交易所或其它符合条件的境外交易所。</w:t>
      </w:r>
    </w:p>
    <w:p w14:paraId="05B9D9C4">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8、担保或增信措施：公司为本次境外债发行可采取合理的增信措施，包括但不限于提供担保、维好、由商业银行出具备用信用证等。</w:t>
      </w:r>
    </w:p>
    <w:p w14:paraId="53BFD739">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9、决议有效期：本次境外债的股东会决议有效期自公司股东会审议通过之日起至境外债事项办理完毕之日止。</w:t>
      </w:r>
    </w:p>
    <w:p w14:paraId="38600964">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二、本次发行境外债券授权事项</w:t>
      </w:r>
    </w:p>
    <w:p w14:paraId="73A5C70A">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为提高本次境外债发行的工作效率，公司董事会提请股东会授权董事会办理本次境外债发行事项，由董事会在前述授权范围内转授权公司管理层在有关法律法规许可范围内及公司股东会审议通过的发行方案框架和原则下，从维护公司利益最大化的原则出发，根据实际情况全权办理与实施与本次境外债发行有关的一切事宜，包括但不限于：</w:t>
      </w:r>
    </w:p>
    <w:p w14:paraId="3D18B7FD">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1、在有关法律、法规、规范性文件允许的范围内，制定和调整本次境外债的具体发行方案，包括但不限于本次境外债发行的发行主体、发行时机、债券种类、币种、发行规模、发行结构、发行市场、适用规则和法律、发行对象、期限、发行价格、利率或其确定方式、发行费用、是否分期发行及发行期数、是否设置回售条款或赎回条款、评级安排、还本付息的期限和方式、具体申购办法、具体配售安排、内外部增信机制及相关安排、募集资金的具体安排、登记注册、境外债上市及上市场所、降低偿付风险措施、偿债保障措施、存续期管理等与境外市场发行债券或票据有关的全部事宜；</w:t>
      </w:r>
    </w:p>
    <w:p w14:paraId="6F9105DA">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2、决定并聘请参与债券发行的承销商、中介机构，签署、执行、修改、完成与本次境外债发行相关的所有协议和文件，完成发行工作，并按照相关协议或合同支付费用；按相关法律法规及相关交易所上市规则等政策指引及监管要求而进行相关的信息披露（包括但不限于与境外市场发行债券相关的所有公告、通函等）；</w:t>
      </w:r>
    </w:p>
    <w:p w14:paraId="60E7072B">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3、办理与本次境外债发行相关的境内外政府部门及监管机构的审核、备案、登记及行政手续（包括但不限于国家发改委审核、国家外汇管理局备案/登记等），根据有关监管部门的要求制作、修改、报送债券发行的申报材料，签署、执行、修改相关申报文件及其他法律文件，负责办理本次境外债在境外证券交易所的上市申请、电子呈交系统开户、规则豁免申请等一切相关事宜，并授权公司相关负责人作为上市代理人履行上述职能；</w:t>
      </w:r>
    </w:p>
    <w:p w14:paraId="7D43FCA4">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4、除涉及债券适用法律、法规及《公司章程》等规定须由股东会重新表决的事项外，根据债券适用法律变更、政策变化或市场条件变化，对本次境外债发行的相关事项进行相应调整，或根据实际情况决定是否继续实施本次境外债发行；</w:t>
      </w:r>
    </w:p>
    <w:p w14:paraId="6D797303">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5、</w:t>
      </w:r>
      <w:r>
        <w:rPr>
          <w:rFonts w:hint="eastAsia" w:ascii="宋体" w:hAnsi="宋体"/>
          <w:sz w:val="24"/>
          <w:szCs w:val="24"/>
          <w:lang w:val="en-US" w:eastAsia="zh-CN"/>
        </w:rPr>
        <w:t>授权公司董事长（或董事长授权人）</w:t>
      </w:r>
      <w:r>
        <w:rPr>
          <w:rFonts w:hint="eastAsia" w:ascii="宋体" w:hAnsi="宋体"/>
          <w:sz w:val="24"/>
          <w:szCs w:val="24"/>
          <w:lang w:eastAsia="zh-CN"/>
        </w:rPr>
        <w:t>根据公司股东会决议确定的授权范围及董事会的授权，代表公司具体处理与本次境外债发行事项有关的事务；</w:t>
      </w:r>
    </w:p>
    <w:p w14:paraId="0E7C6FB9">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6、上述授权有效期自公司股东会审议通过之日起至上述授权事项办理完毕之日止。</w:t>
      </w:r>
    </w:p>
    <w:p w14:paraId="30A08C51">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三、本次发行境外债券对公司的影响</w:t>
      </w:r>
    </w:p>
    <w:p w14:paraId="6324DBAC">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本次发行境外债券符合公司产能升级、产业链延伸的战略发展需要，有利于进一步拓宽公司多元化融资渠道，优化公司债务结构，更好满足公司项目投资、生产经营及流动资金周转需求，促进公司持续稳健发展。</w:t>
      </w:r>
    </w:p>
    <w:p w14:paraId="6B05512D">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公司将根据市场情况及公司实际情况实施本次发行计划，本次发行境外债券事项尚需取得国家相关部门核准或备案，存在不确定性，敬请广大投资者注意风险。</w:t>
      </w:r>
    </w:p>
    <w:p w14:paraId="21D13361">
      <w:pPr>
        <w:pStyle w:val="8"/>
        <w:spacing w:line="360" w:lineRule="auto"/>
        <w:ind w:firstLine="480" w:firstLineChars="200"/>
        <w:contextualSpacing/>
        <w:rPr>
          <w:rFonts w:hint="eastAsia" w:ascii="宋体" w:hAnsi="宋体"/>
          <w:sz w:val="24"/>
          <w:szCs w:val="24"/>
          <w:lang w:eastAsia="zh-CN"/>
        </w:rPr>
      </w:pPr>
    </w:p>
    <w:bookmarkEnd w:id="0"/>
    <w:p w14:paraId="5DD79963">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特此公告。</w:t>
      </w:r>
    </w:p>
    <w:p w14:paraId="1F1C377C">
      <w:pPr>
        <w:spacing w:line="360" w:lineRule="auto"/>
        <w:ind w:firstLine="480"/>
        <w:contextualSpacing/>
        <w:jc w:val="right"/>
        <w:rPr>
          <w:rFonts w:hint="eastAsia" w:ascii="宋体" w:hAnsi="宋体"/>
          <w:sz w:val="24"/>
          <w:szCs w:val="24"/>
        </w:rPr>
      </w:pPr>
      <w:r>
        <w:rPr>
          <w:rFonts w:hint="eastAsia" w:ascii="宋体" w:hAnsi="宋体"/>
          <w:sz w:val="24"/>
          <w:szCs w:val="24"/>
        </w:rPr>
        <w:t>山东好当家海洋发展股份有限公司</w:t>
      </w:r>
    </w:p>
    <w:p w14:paraId="329D9008">
      <w:pPr>
        <w:spacing w:line="360" w:lineRule="auto"/>
        <w:ind w:firstLine="480"/>
        <w:contextualSpacing/>
        <w:jc w:val="right"/>
        <w:rPr>
          <w:rFonts w:hint="eastAsia" w:ascii="宋体" w:hAnsi="宋体"/>
          <w:sz w:val="24"/>
          <w:szCs w:val="24"/>
        </w:rPr>
      </w:pPr>
      <w:r>
        <w:rPr>
          <w:rFonts w:hint="eastAsia" w:ascii="宋体" w:hAnsi="宋体"/>
          <w:sz w:val="24"/>
          <w:szCs w:val="24"/>
        </w:rPr>
        <w:t>董事会</w:t>
      </w:r>
    </w:p>
    <w:p w14:paraId="61AB5673">
      <w:pPr>
        <w:spacing w:line="360" w:lineRule="auto"/>
        <w:ind w:firstLine="480"/>
        <w:contextualSpacing/>
        <w:jc w:val="right"/>
        <w:rPr>
          <w:rFonts w:hint="eastAsia" w:ascii="宋体" w:hAnsi="宋体"/>
          <w:sz w:val="24"/>
          <w:szCs w:val="24"/>
        </w:rPr>
      </w:pPr>
      <w:r>
        <w:rPr>
          <w:rFonts w:hint="eastAsia" w:ascii="宋体" w:hAnsi="宋体"/>
          <w:sz w:val="24"/>
          <w:szCs w:val="24"/>
        </w:rPr>
        <w:t>2</w:t>
      </w:r>
      <w:r>
        <w:rPr>
          <w:rFonts w:ascii="宋体" w:hAnsi="宋体"/>
          <w:sz w:val="24"/>
          <w:szCs w:val="24"/>
        </w:rPr>
        <w:t>02</w:t>
      </w:r>
      <w:r>
        <w:rPr>
          <w:rFonts w:hint="eastAsia" w:ascii="宋体" w:hAnsi="宋体"/>
          <w:sz w:val="24"/>
          <w:szCs w:val="24"/>
          <w:lang w:val="en-US" w:eastAsia="zh-CN"/>
        </w:rPr>
        <w:t>6</w:t>
      </w:r>
      <w:r>
        <w:rPr>
          <w:rFonts w:hint="eastAsia" w:ascii="宋体" w:hAnsi="宋体"/>
          <w:sz w:val="24"/>
          <w:szCs w:val="24"/>
        </w:rPr>
        <w:t>年4月2</w:t>
      </w:r>
      <w:r>
        <w:rPr>
          <w:rFonts w:hint="eastAsia" w:ascii="宋体" w:hAnsi="宋体"/>
          <w:sz w:val="24"/>
          <w:szCs w:val="24"/>
          <w:lang w:val="en-US" w:eastAsia="zh-CN"/>
        </w:rPr>
        <w:t>2</w:t>
      </w:r>
      <w:r>
        <w:rPr>
          <w:rFonts w:hint="eastAsia" w:ascii="宋体" w:hAnsi="宋体"/>
          <w:sz w:val="24"/>
          <w:szCs w:val="24"/>
        </w:rPr>
        <w:t>日</w:t>
      </w:r>
    </w:p>
    <w:p w14:paraId="20D77E6B">
      <w:pPr>
        <w:spacing w:line="360" w:lineRule="auto"/>
        <w:ind w:firstLine="480"/>
        <w:contextualSpacing/>
        <w:jc w:val="right"/>
        <w:rPr>
          <w:rFonts w:hint="eastAsia" w:ascii="宋体" w:hAnsi="宋体"/>
          <w:sz w:val="24"/>
          <w:szCs w:val="24"/>
        </w:rPr>
      </w:pPr>
    </w:p>
    <w:sectPr>
      <w:footerReference r:id="rId3" w:type="default"/>
      <w:pgSz w:w="11906" w:h="16838"/>
      <w:pgMar w:top="1134" w:right="1289" w:bottom="784" w:left="15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67ED">
    <w:pPr>
      <w:pStyle w:val="2"/>
      <w:jc w:val="right"/>
      <w:rPr>
        <w:rFonts w:hint="eastAsia"/>
      </w:rPr>
    </w:pPr>
    <w:r>
      <w:fldChar w:fldCharType="begin"/>
    </w:r>
    <w:r>
      <w:instrText xml:space="preserve"> PAGE   \* MERGEFORMAT </w:instrText>
    </w:r>
    <w:r>
      <w:fldChar w:fldCharType="separate"/>
    </w:r>
    <w:r>
      <w:rPr>
        <w:lang w:val="zh-CN"/>
      </w:rPr>
      <w:t>1</w:t>
    </w:r>
    <w:r>
      <w:fldChar w:fldCharType="end"/>
    </w:r>
  </w:p>
  <w:p w14:paraId="473FA306">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91DD4"/>
    <w:rsid w:val="000014BD"/>
    <w:rsid w:val="000100EA"/>
    <w:rsid w:val="00010B72"/>
    <w:rsid w:val="00015422"/>
    <w:rsid w:val="00016035"/>
    <w:rsid w:val="00017FA6"/>
    <w:rsid w:val="00041DA2"/>
    <w:rsid w:val="00044BB1"/>
    <w:rsid w:val="000560FC"/>
    <w:rsid w:val="00056DD3"/>
    <w:rsid w:val="00057612"/>
    <w:rsid w:val="00073754"/>
    <w:rsid w:val="000749CE"/>
    <w:rsid w:val="00075564"/>
    <w:rsid w:val="000805E9"/>
    <w:rsid w:val="00085FA8"/>
    <w:rsid w:val="00097120"/>
    <w:rsid w:val="00097AA1"/>
    <w:rsid w:val="000A0053"/>
    <w:rsid w:val="000A289D"/>
    <w:rsid w:val="000A2FF5"/>
    <w:rsid w:val="000A718F"/>
    <w:rsid w:val="000A7ACD"/>
    <w:rsid w:val="000B007A"/>
    <w:rsid w:val="000B69A7"/>
    <w:rsid w:val="000B70BB"/>
    <w:rsid w:val="000B7BCB"/>
    <w:rsid w:val="000C4006"/>
    <w:rsid w:val="000C4284"/>
    <w:rsid w:val="000C502D"/>
    <w:rsid w:val="000C5249"/>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17EDB"/>
    <w:rsid w:val="00122A58"/>
    <w:rsid w:val="001239F0"/>
    <w:rsid w:val="00127059"/>
    <w:rsid w:val="00131AC0"/>
    <w:rsid w:val="00136525"/>
    <w:rsid w:val="00137562"/>
    <w:rsid w:val="00137A64"/>
    <w:rsid w:val="0014136D"/>
    <w:rsid w:val="0014401C"/>
    <w:rsid w:val="00161428"/>
    <w:rsid w:val="00172A19"/>
    <w:rsid w:val="001807A9"/>
    <w:rsid w:val="00183243"/>
    <w:rsid w:val="00185A99"/>
    <w:rsid w:val="00191DD4"/>
    <w:rsid w:val="00194AC5"/>
    <w:rsid w:val="001B0B96"/>
    <w:rsid w:val="001B6A02"/>
    <w:rsid w:val="001C332D"/>
    <w:rsid w:val="001D1A55"/>
    <w:rsid w:val="001D31E9"/>
    <w:rsid w:val="001D3F8A"/>
    <w:rsid w:val="001E2268"/>
    <w:rsid w:val="001E7714"/>
    <w:rsid w:val="001F0C19"/>
    <w:rsid w:val="001F2465"/>
    <w:rsid w:val="00207EEB"/>
    <w:rsid w:val="0021467A"/>
    <w:rsid w:val="00214B8B"/>
    <w:rsid w:val="00221F98"/>
    <w:rsid w:val="002242B0"/>
    <w:rsid w:val="00226352"/>
    <w:rsid w:val="00233104"/>
    <w:rsid w:val="00243E19"/>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3611"/>
    <w:rsid w:val="00375D70"/>
    <w:rsid w:val="00390AEB"/>
    <w:rsid w:val="0039104F"/>
    <w:rsid w:val="00396557"/>
    <w:rsid w:val="00396657"/>
    <w:rsid w:val="003A7A70"/>
    <w:rsid w:val="003B0F5A"/>
    <w:rsid w:val="003B2775"/>
    <w:rsid w:val="003B6700"/>
    <w:rsid w:val="003D35BF"/>
    <w:rsid w:val="003D3934"/>
    <w:rsid w:val="003D42F0"/>
    <w:rsid w:val="003E214C"/>
    <w:rsid w:val="003E74B5"/>
    <w:rsid w:val="003E7ADC"/>
    <w:rsid w:val="003F7136"/>
    <w:rsid w:val="004048BD"/>
    <w:rsid w:val="00406EC6"/>
    <w:rsid w:val="00407F6F"/>
    <w:rsid w:val="00412CF9"/>
    <w:rsid w:val="0042710E"/>
    <w:rsid w:val="004272B9"/>
    <w:rsid w:val="0043257B"/>
    <w:rsid w:val="0043440A"/>
    <w:rsid w:val="0043622F"/>
    <w:rsid w:val="00453828"/>
    <w:rsid w:val="00455506"/>
    <w:rsid w:val="004565A0"/>
    <w:rsid w:val="00456751"/>
    <w:rsid w:val="00463589"/>
    <w:rsid w:val="00464AA5"/>
    <w:rsid w:val="00475598"/>
    <w:rsid w:val="00480A24"/>
    <w:rsid w:val="00484BFE"/>
    <w:rsid w:val="00486A3B"/>
    <w:rsid w:val="00493051"/>
    <w:rsid w:val="00493CAE"/>
    <w:rsid w:val="00495C97"/>
    <w:rsid w:val="004A47B2"/>
    <w:rsid w:val="004A554D"/>
    <w:rsid w:val="004B071B"/>
    <w:rsid w:val="004B367A"/>
    <w:rsid w:val="004B65C5"/>
    <w:rsid w:val="004C06B3"/>
    <w:rsid w:val="004C1402"/>
    <w:rsid w:val="004D20A6"/>
    <w:rsid w:val="004D2610"/>
    <w:rsid w:val="004D5E43"/>
    <w:rsid w:val="004E34D1"/>
    <w:rsid w:val="004E57A6"/>
    <w:rsid w:val="004E6001"/>
    <w:rsid w:val="004F447A"/>
    <w:rsid w:val="00500790"/>
    <w:rsid w:val="00505568"/>
    <w:rsid w:val="00511165"/>
    <w:rsid w:val="005236D1"/>
    <w:rsid w:val="0052638E"/>
    <w:rsid w:val="00530CD5"/>
    <w:rsid w:val="00534D90"/>
    <w:rsid w:val="00565ADF"/>
    <w:rsid w:val="00570525"/>
    <w:rsid w:val="00570AD8"/>
    <w:rsid w:val="00570DAD"/>
    <w:rsid w:val="005807E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549C"/>
    <w:rsid w:val="00665C7C"/>
    <w:rsid w:val="0066640A"/>
    <w:rsid w:val="00674732"/>
    <w:rsid w:val="0068476D"/>
    <w:rsid w:val="00685268"/>
    <w:rsid w:val="0068693B"/>
    <w:rsid w:val="00690173"/>
    <w:rsid w:val="006A29FF"/>
    <w:rsid w:val="006A4213"/>
    <w:rsid w:val="006A53A5"/>
    <w:rsid w:val="006A612F"/>
    <w:rsid w:val="006A62BE"/>
    <w:rsid w:val="006A6F47"/>
    <w:rsid w:val="006B3240"/>
    <w:rsid w:val="006B4DC6"/>
    <w:rsid w:val="006C0001"/>
    <w:rsid w:val="006D72E0"/>
    <w:rsid w:val="006E105C"/>
    <w:rsid w:val="006E148C"/>
    <w:rsid w:val="006E43B9"/>
    <w:rsid w:val="006E62E3"/>
    <w:rsid w:val="006F1C19"/>
    <w:rsid w:val="006F4E68"/>
    <w:rsid w:val="006F5DBF"/>
    <w:rsid w:val="006F65FF"/>
    <w:rsid w:val="00700481"/>
    <w:rsid w:val="00704498"/>
    <w:rsid w:val="00706D7D"/>
    <w:rsid w:val="00714A46"/>
    <w:rsid w:val="00731163"/>
    <w:rsid w:val="007315CE"/>
    <w:rsid w:val="00740CE9"/>
    <w:rsid w:val="00746CFD"/>
    <w:rsid w:val="00753760"/>
    <w:rsid w:val="00757462"/>
    <w:rsid w:val="00761EA8"/>
    <w:rsid w:val="00766E96"/>
    <w:rsid w:val="0077222B"/>
    <w:rsid w:val="00773089"/>
    <w:rsid w:val="0077397D"/>
    <w:rsid w:val="00775CD9"/>
    <w:rsid w:val="00777DA5"/>
    <w:rsid w:val="00780CDB"/>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0A2F"/>
    <w:rsid w:val="00814704"/>
    <w:rsid w:val="00815CF6"/>
    <w:rsid w:val="00817DB1"/>
    <w:rsid w:val="00817E05"/>
    <w:rsid w:val="00821BCE"/>
    <w:rsid w:val="00822D0D"/>
    <w:rsid w:val="008266FF"/>
    <w:rsid w:val="00842F34"/>
    <w:rsid w:val="00844C22"/>
    <w:rsid w:val="00845246"/>
    <w:rsid w:val="00856DBC"/>
    <w:rsid w:val="008572D9"/>
    <w:rsid w:val="00857A57"/>
    <w:rsid w:val="008675F5"/>
    <w:rsid w:val="0087124D"/>
    <w:rsid w:val="0088380F"/>
    <w:rsid w:val="008862CE"/>
    <w:rsid w:val="00894469"/>
    <w:rsid w:val="008A65A6"/>
    <w:rsid w:val="008B038A"/>
    <w:rsid w:val="008B2B5C"/>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47A64"/>
    <w:rsid w:val="00967F60"/>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07F20"/>
    <w:rsid w:val="00A2211D"/>
    <w:rsid w:val="00A242A2"/>
    <w:rsid w:val="00A24E53"/>
    <w:rsid w:val="00A26FED"/>
    <w:rsid w:val="00A27DE5"/>
    <w:rsid w:val="00A33A75"/>
    <w:rsid w:val="00A375E7"/>
    <w:rsid w:val="00A40F67"/>
    <w:rsid w:val="00A44732"/>
    <w:rsid w:val="00A50433"/>
    <w:rsid w:val="00A50D7F"/>
    <w:rsid w:val="00A60F9F"/>
    <w:rsid w:val="00A75CAE"/>
    <w:rsid w:val="00A75F00"/>
    <w:rsid w:val="00A803CC"/>
    <w:rsid w:val="00A8570A"/>
    <w:rsid w:val="00A85CA8"/>
    <w:rsid w:val="00A86569"/>
    <w:rsid w:val="00AA12F3"/>
    <w:rsid w:val="00AA4367"/>
    <w:rsid w:val="00AB2FF3"/>
    <w:rsid w:val="00AB3E1A"/>
    <w:rsid w:val="00AB6074"/>
    <w:rsid w:val="00AC0F0F"/>
    <w:rsid w:val="00AC4ADA"/>
    <w:rsid w:val="00AE55E6"/>
    <w:rsid w:val="00AE6AA2"/>
    <w:rsid w:val="00AE7B12"/>
    <w:rsid w:val="00AF7392"/>
    <w:rsid w:val="00B03C84"/>
    <w:rsid w:val="00B0656D"/>
    <w:rsid w:val="00B06DED"/>
    <w:rsid w:val="00B23F10"/>
    <w:rsid w:val="00B263B7"/>
    <w:rsid w:val="00B30FAC"/>
    <w:rsid w:val="00B35F8B"/>
    <w:rsid w:val="00B36434"/>
    <w:rsid w:val="00B368F4"/>
    <w:rsid w:val="00B40309"/>
    <w:rsid w:val="00B45D81"/>
    <w:rsid w:val="00B4730E"/>
    <w:rsid w:val="00B56323"/>
    <w:rsid w:val="00B64A02"/>
    <w:rsid w:val="00B73D74"/>
    <w:rsid w:val="00B77A0F"/>
    <w:rsid w:val="00B91330"/>
    <w:rsid w:val="00B95819"/>
    <w:rsid w:val="00BA3545"/>
    <w:rsid w:val="00BA4C9D"/>
    <w:rsid w:val="00BA7D75"/>
    <w:rsid w:val="00BB6941"/>
    <w:rsid w:val="00BC26D5"/>
    <w:rsid w:val="00BD4B2E"/>
    <w:rsid w:val="00BE315F"/>
    <w:rsid w:val="00BF145C"/>
    <w:rsid w:val="00BF17B1"/>
    <w:rsid w:val="00BF281F"/>
    <w:rsid w:val="00BF2EAE"/>
    <w:rsid w:val="00BF339D"/>
    <w:rsid w:val="00BF49C4"/>
    <w:rsid w:val="00C00BE8"/>
    <w:rsid w:val="00C24A6E"/>
    <w:rsid w:val="00C3288E"/>
    <w:rsid w:val="00C4332B"/>
    <w:rsid w:val="00C450B1"/>
    <w:rsid w:val="00C5163D"/>
    <w:rsid w:val="00C517F7"/>
    <w:rsid w:val="00C518D6"/>
    <w:rsid w:val="00C51CEF"/>
    <w:rsid w:val="00C53302"/>
    <w:rsid w:val="00C555E5"/>
    <w:rsid w:val="00C61549"/>
    <w:rsid w:val="00C61E35"/>
    <w:rsid w:val="00C66EEC"/>
    <w:rsid w:val="00C856FE"/>
    <w:rsid w:val="00C86B72"/>
    <w:rsid w:val="00C90185"/>
    <w:rsid w:val="00C9712A"/>
    <w:rsid w:val="00CA0B8E"/>
    <w:rsid w:val="00CA1668"/>
    <w:rsid w:val="00CA1FC6"/>
    <w:rsid w:val="00CA5615"/>
    <w:rsid w:val="00CB5EBB"/>
    <w:rsid w:val="00CB6194"/>
    <w:rsid w:val="00CD02FF"/>
    <w:rsid w:val="00CD05DE"/>
    <w:rsid w:val="00CE5379"/>
    <w:rsid w:val="00CE53BF"/>
    <w:rsid w:val="00CE5DA6"/>
    <w:rsid w:val="00CE6EAD"/>
    <w:rsid w:val="00CF0A96"/>
    <w:rsid w:val="00CF2EAD"/>
    <w:rsid w:val="00CF3DE8"/>
    <w:rsid w:val="00D07212"/>
    <w:rsid w:val="00D256A9"/>
    <w:rsid w:val="00D27E98"/>
    <w:rsid w:val="00D3466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C5E96"/>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5405E"/>
    <w:rsid w:val="00E634FE"/>
    <w:rsid w:val="00E65205"/>
    <w:rsid w:val="00E7266F"/>
    <w:rsid w:val="00E7387F"/>
    <w:rsid w:val="00E807AC"/>
    <w:rsid w:val="00E8084E"/>
    <w:rsid w:val="00E82CF9"/>
    <w:rsid w:val="00E94B6D"/>
    <w:rsid w:val="00EA1411"/>
    <w:rsid w:val="00EB4BE6"/>
    <w:rsid w:val="00EC10FA"/>
    <w:rsid w:val="00EC20CC"/>
    <w:rsid w:val="00ED0ABF"/>
    <w:rsid w:val="00ED1BA5"/>
    <w:rsid w:val="00ED4644"/>
    <w:rsid w:val="00ED7F61"/>
    <w:rsid w:val="00EE3AF2"/>
    <w:rsid w:val="00EF4FB0"/>
    <w:rsid w:val="00F035C4"/>
    <w:rsid w:val="00F04B98"/>
    <w:rsid w:val="00F121CF"/>
    <w:rsid w:val="00F14C74"/>
    <w:rsid w:val="00F156EF"/>
    <w:rsid w:val="00F16341"/>
    <w:rsid w:val="00F206FC"/>
    <w:rsid w:val="00F22FA5"/>
    <w:rsid w:val="00F23EF5"/>
    <w:rsid w:val="00F24FC5"/>
    <w:rsid w:val="00F2571F"/>
    <w:rsid w:val="00F32878"/>
    <w:rsid w:val="00F3719D"/>
    <w:rsid w:val="00F40160"/>
    <w:rsid w:val="00F41F68"/>
    <w:rsid w:val="00F42851"/>
    <w:rsid w:val="00F430B7"/>
    <w:rsid w:val="00F47317"/>
    <w:rsid w:val="00F71947"/>
    <w:rsid w:val="00F8103E"/>
    <w:rsid w:val="00F90E53"/>
    <w:rsid w:val="00FA0E9E"/>
    <w:rsid w:val="00FA1CA7"/>
    <w:rsid w:val="00FA7994"/>
    <w:rsid w:val="00FB22D3"/>
    <w:rsid w:val="00FC4A13"/>
    <w:rsid w:val="00FC5EF6"/>
    <w:rsid w:val="00FD1511"/>
    <w:rsid w:val="00FD20C0"/>
    <w:rsid w:val="00FD2393"/>
    <w:rsid w:val="00FD45F3"/>
    <w:rsid w:val="00FD4706"/>
    <w:rsid w:val="00FE392E"/>
    <w:rsid w:val="00FE70E6"/>
    <w:rsid w:val="00FF5DE6"/>
    <w:rsid w:val="03437E2E"/>
    <w:rsid w:val="03A239EC"/>
    <w:rsid w:val="049209A4"/>
    <w:rsid w:val="06911F51"/>
    <w:rsid w:val="0FF36C5D"/>
    <w:rsid w:val="1B762547"/>
    <w:rsid w:val="25BD7BDD"/>
    <w:rsid w:val="2C626979"/>
    <w:rsid w:val="2DE838CE"/>
    <w:rsid w:val="31C576BB"/>
    <w:rsid w:val="367A50EE"/>
    <w:rsid w:val="38054840"/>
    <w:rsid w:val="41EB7FAF"/>
    <w:rsid w:val="43B503B6"/>
    <w:rsid w:val="46D74330"/>
    <w:rsid w:val="483A0DD5"/>
    <w:rsid w:val="492570AE"/>
    <w:rsid w:val="4B3A2B43"/>
    <w:rsid w:val="4B914ACB"/>
    <w:rsid w:val="56D66D7A"/>
    <w:rsid w:val="59B76404"/>
    <w:rsid w:val="5B1D16DD"/>
    <w:rsid w:val="5D0D3B76"/>
    <w:rsid w:val="62AB1214"/>
    <w:rsid w:val="656B09AE"/>
    <w:rsid w:val="668374E2"/>
    <w:rsid w:val="67C14EF4"/>
    <w:rsid w:val="719D4D9C"/>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customStyle="1" w:styleId="6">
    <w:name w:val="页脚 字符1"/>
    <w:link w:val="2"/>
    <w:qFormat/>
    <w:uiPriority w:val="99"/>
    <w:rPr>
      <w:sz w:val="18"/>
      <w:szCs w:val="18"/>
    </w:rPr>
  </w:style>
  <w:style w:type="character" w:customStyle="1" w:styleId="7">
    <w:name w:val="页脚 字符"/>
    <w:basedOn w:val="5"/>
    <w:semiHidden/>
    <w:qFormat/>
    <w:uiPriority w:val="99"/>
    <w:rPr>
      <w:rFonts w:ascii="Calibri" w:hAnsi="Calibri" w:eastAsia="宋体" w:cs="Times New Roman"/>
      <w:sz w:val="18"/>
      <w:szCs w:val="18"/>
      <w14:ligatures w14:val="none"/>
    </w:rPr>
  </w:style>
  <w:style w:type="paragraph" w:customStyle="1" w:styleId="8">
    <w:name w:val="Char"/>
    <w:basedOn w:val="1"/>
    <w:qFormat/>
    <w:uiPriority w:val="0"/>
    <w:pPr>
      <w:widowControl/>
      <w:spacing w:after="160" w:line="240" w:lineRule="exact"/>
      <w:jc w:val="left"/>
    </w:pPr>
    <w:rPr>
      <w:rFonts w:ascii="Verdana" w:hAnsi="Verdana" w:cs="宋体"/>
      <w:kern w:val="0"/>
      <w:sz w:val="20"/>
      <w:szCs w:val="20"/>
      <w:lang w:eastAsia="en-US"/>
    </w:rPr>
  </w:style>
  <w:style w:type="character" w:customStyle="1" w:styleId="9">
    <w:name w:val="页眉 字符"/>
    <w:basedOn w:val="5"/>
    <w:link w:val="3"/>
    <w:qFormat/>
    <w:uiPriority w:val="99"/>
    <w:rPr>
      <w:rFonts w:ascii="Calibri" w:hAnsi="Calibri" w:eastAsia="宋体" w:cs="Times New Roman"/>
      <w:sz w:val="18"/>
      <w:szCs w:val="18"/>
      <w14:ligatures w14:val="non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2440</Words>
  <Characters>2460</Characters>
  <Lines>30</Lines>
  <Paragraphs>27</Paragraphs>
  <TotalTime>0</TotalTime>
  <ScaleCrop>false</ScaleCrop>
  <LinksUpToDate>false</LinksUpToDate>
  <CharactersWithSpaces>2474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2024-04-19T01:51:00Z</dcterms:created>
  <dc:creator>g h</dc:creator>
  <cp:lastModifiedBy>行者</cp:lastModifiedBy>
  <cp:lastPrinted>2026-04-13T01:22:00Z</cp:lastPrinted>
  <dcterms:modified xsi:type="dcterms:W3CDTF">2026-04-23T05:40:06Z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25230AB687574D3AA0D3F9BF012154B2_12</vt:lpwstr>
  </property>
</Properties>
</file>